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2E89" w14:textId="4C0D1F41" w:rsidR="00172C19" w:rsidRDefault="00172C19" w:rsidP="00313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19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E74D116" w14:textId="77777777" w:rsidR="00172C19" w:rsidRPr="00172C19" w:rsidRDefault="00172C19" w:rsidP="0031387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85427" w14:textId="77777777" w:rsidR="00093FF4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>U.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 xml:space="preserve">UE. L. z </w:t>
      </w:r>
      <w:proofErr w:type="gramStart"/>
      <w:r w:rsidRPr="00172C19">
        <w:rPr>
          <w:rFonts w:ascii="Times New Roman" w:hAnsi="Times New Roman" w:cs="Times New Roman"/>
          <w:sz w:val="24"/>
          <w:szCs w:val="24"/>
        </w:rPr>
        <w:t>2016r.</w:t>
      </w:r>
      <w:proofErr w:type="gramEnd"/>
      <w:r w:rsidRPr="00172C19">
        <w:rPr>
          <w:rFonts w:ascii="Times New Roman" w:hAnsi="Times New Roman" w:cs="Times New Roman"/>
          <w:sz w:val="24"/>
          <w:szCs w:val="24"/>
        </w:rPr>
        <w:t xml:space="preserve"> Nr 119, s.1 ze zm.) - dalej: „RODO” informuję, że: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1. Administratorem Państwa danych jest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Głusk 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Dominowie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(ul.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Rynek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20-388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Dominów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751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12).</w:t>
      </w:r>
      <w:r w:rsidRPr="00172C19">
        <w:rPr>
          <w:rFonts w:ascii="Times New Roman" w:hAnsi="Times New Roman" w:cs="Times New Roman"/>
          <w:sz w:val="24"/>
          <w:szCs w:val="24"/>
        </w:rPr>
        <w:t xml:space="preserve">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e-mail: inspektor@cbi24.pl lub pisemnie na adres Administratora.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3. Państwa dane osobowe będą przetwarzane w celu </w:t>
      </w:r>
      <w:r w:rsidR="00093FF4">
        <w:rPr>
          <w:rFonts w:ascii="Times New Roman" w:hAnsi="Times New Roman" w:cs="Times New Roman"/>
          <w:sz w:val="24"/>
          <w:szCs w:val="24"/>
        </w:rPr>
        <w:t xml:space="preserve">realizacji usług opieki wytchnieniowej w ramach umowy </w:t>
      </w:r>
      <w:proofErr w:type="gramStart"/>
      <w:r w:rsidR="00093FF4">
        <w:rPr>
          <w:rFonts w:ascii="Times New Roman" w:hAnsi="Times New Roman" w:cs="Times New Roman"/>
          <w:sz w:val="24"/>
          <w:szCs w:val="24"/>
        </w:rPr>
        <w:t>zlecenie</w:t>
      </w:r>
      <w:proofErr w:type="gramEnd"/>
      <w:r w:rsidR="00093FF4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 xml:space="preserve">gdyż jest to niezbędne do wypełnienia obowiązku prawnego ciążącego na Administratorze (art. 6 ust. 1 lit. </w:t>
      </w:r>
      <w:r w:rsidR="00172C19" w:rsidRPr="00172C19">
        <w:rPr>
          <w:rFonts w:ascii="Times New Roman" w:hAnsi="Times New Roman" w:cs="Times New Roman"/>
          <w:sz w:val="24"/>
          <w:szCs w:val="24"/>
        </w:rPr>
        <w:t>c </w:t>
      </w:r>
      <w:r w:rsidRPr="00172C19">
        <w:rPr>
          <w:rFonts w:ascii="Times New Roman" w:hAnsi="Times New Roman" w:cs="Times New Roman"/>
          <w:sz w:val="24"/>
          <w:szCs w:val="24"/>
        </w:rPr>
        <w:t xml:space="preserve">RODO). </w:t>
      </w:r>
    </w:p>
    <w:p w14:paraId="61C22153" w14:textId="00D13988" w:rsidR="00DD365E" w:rsidRPr="00172C19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4. Państwa dane osobowe będą przetwarzane przez okres niezbędny do realizacji ww. celu z uwzględnieniem okresów przechowywania określonych w przepisach szczególnych zgodnie z "Jednolitym Rzeczowym Wykazem Akt". Natomiast w przypadku danych podanych dobrowolnie - co do zasady do czasu wycofania przez Państwa zgody na ich przetwarzanie.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5. Państwa dane nie będą przetwarzane w sposób zautomatyzowany, w tym nie będą podlegać profilowaniu.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6. Państwa dane osobowe nie będą przekazywane poza Europejski Obszar Gospodarczy (obejmujący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Unię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Europejską,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Norwegię,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Liechtenstein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i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Islandię).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7. W związku z przetwarzaniem Państwa danych osobowych, przysługują Państwu następujące prawa: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a.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dostępu do swoich danych oraz otrzymania ich kopii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b.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sprostowania (poprawiania) swoich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c.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ograniczenia przetwarzania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d. prawo do cofnięcia zgody w dowolnym momencie bez wpływu na zgodność z prawem przetwarzania, którego dokonano na podstawie zgody przed jej cofnięciem;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e. prawo wniesienia skargi do Prezesa Urzędu Ochrony Danych Osobowych (ul. Stawki 2, 00-193 Warszawa), w sytuacji, gdy uzna Pani/Pan, że przetwarzanie danych osobowych narusza przepisy ogólnego rozporządzenia o ochronie danych osobowych (RODO);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8. Podanie przez Państwa danych osobowych w związku z ciążącym na Administratorze obowiązkiem prawnym jest obowiązkowe, a ich nieprzekazanie skutkować będzie brakiem realizacji celu, o którym mowa w punkcie 3. Nieprzekazanie danych udostępnionych dobrowolnie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pozostaje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bez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wpływu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na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rozpoznanie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sprawy.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DD365E" w:rsidRPr="0017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C"/>
    <w:rsid w:val="000000F5"/>
    <w:rsid w:val="00093FF4"/>
    <w:rsid w:val="00172C19"/>
    <w:rsid w:val="00313876"/>
    <w:rsid w:val="00321DFC"/>
    <w:rsid w:val="00D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889"/>
  <w15:chartTrackingRefBased/>
  <w15:docId w15:val="{72CCCC56-DA86-428C-A884-A580022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Kidyba</dc:creator>
  <cp:keywords/>
  <dc:description/>
  <cp:lastModifiedBy>Łukasz Gęca</cp:lastModifiedBy>
  <cp:revision>2</cp:revision>
  <cp:lastPrinted>2021-01-07T06:57:00Z</cp:lastPrinted>
  <dcterms:created xsi:type="dcterms:W3CDTF">2021-05-14T09:02:00Z</dcterms:created>
  <dcterms:modified xsi:type="dcterms:W3CDTF">2021-05-14T09:02:00Z</dcterms:modified>
</cp:coreProperties>
</file>